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uaculture-hard-stop-reference-quotes"/>
    <w:p>
      <w:pPr>
        <w:pStyle w:val="Heading1"/>
      </w:pPr>
      <w:r>
        <w:t xml:space="preserve">UA/Culture Hard-Stop Reference Quotes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Source-of-truth quotes supporting SICU hard-stop rules for UA/urine culture ordering.</w:t>
      </w:r>
      <w:r>
        <w:t xml:space="preserve"> </w:t>
      </w:r>
      <w:r>
        <w:rPr>
          <w:b/>
          <w:bCs/>
        </w:rPr>
        <w:t xml:space="preserve">Access date:</w:t>
      </w:r>
      <w:r>
        <w:t xml:space="preserve"> </w:t>
      </w:r>
      <w:r>
        <w:t xml:space="preserve">February 26, 2026</w:t>
      </w:r>
    </w:p>
    <w:bookmarkStart w:id="20" w:name="quote-to-rule-mapping"/>
    <w:p>
      <w:pPr>
        <w:pStyle w:val="Heading2"/>
      </w:pPr>
      <w:r>
        <w:t xml:space="preserve">Quote-to-Rule Mapping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Hard-stop rule</w:t>
            </w:r>
          </w:p>
        </w:tc>
        <w:tc>
          <w:tcPr/>
          <w:p>
            <w:pPr>
              <w:pStyle w:val="Compact"/>
            </w:pPr>
            <w:r>
              <w:t xml:space="preserve">Direct quote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culture for cloudy or foul-smelling urine alone</w:t>
            </w:r>
          </w:p>
        </w:tc>
        <w:tc>
          <w:tcPr/>
          <w:p>
            <w:pPr>
              <w:pStyle w:val="Compact"/>
            </w:pPr>
            <w:r>
              <w:t xml:space="preserve">“odorous or cloudy urine alone should not be used … as an indication for urine culture.”</w:t>
            </w:r>
          </w:p>
        </w:tc>
        <w:tc>
          <w:tcPr/>
          <w:p>
            <w:pPr>
              <w:pStyle w:val="Compact"/>
            </w:pPr>
            <w:r>
              <w:t xml:space="preserve">IDSA CAUTI Guideline (Clin Infect Dis 2010): https://academic.oup.com/cid/article/50/5/625/324341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culture for dark/discolored urine alone</w:t>
            </w:r>
          </w:p>
        </w:tc>
        <w:tc>
          <w:tcPr/>
          <w:p>
            <w:pPr>
              <w:pStyle w:val="Compact"/>
            </w:pPr>
            <w:r>
              <w:t xml:space="preserve">“Odorous, cloudy, or discolored urine in the absence of other localizing signs/symptoms.”</w:t>
            </w:r>
          </w:p>
        </w:tc>
        <w:tc>
          <w:tcPr/>
          <w:p>
            <w:pPr>
              <w:pStyle w:val="Compact"/>
            </w:pPr>
            <w:r>
              <w:t xml:space="preserve">CDC UTI stewardship page: https://www.cdc.gov/uti/hcp/clinical-guidance/culture-stewardship-strategize.html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culture for sediment/turbidity alone</w:t>
            </w:r>
          </w:p>
        </w:tc>
        <w:tc>
          <w:tcPr/>
          <w:p>
            <w:pPr>
              <w:pStyle w:val="Compact"/>
            </w:pPr>
            <w:r>
              <w:t xml:space="preserve">“Urine quality: color, smell, sediments, turbidity … do not constitute signs of infection.”</w:t>
            </w:r>
          </w:p>
        </w:tc>
        <w:tc>
          <w:tcPr/>
          <w:p>
            <w:pPr>
              <w:pStyle w:val="Compact"/>
            </w:pPr>
            <w:r>
              <w:t xml:space="preserve">AHRQ CAUTI stewardship page: https://www.ahrq.gov/hai/cauti-tools/phys-championsgd/section7.html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culture for pyuria alone</w:t>
            </w:r>
          </w:p>
        </w:tc>
        <w:tc>
          <w:tcPr/>
          <w:p>
            <w:pPr>
              <w:pStyle w:val="Compact"/>
            </w:pPr>
            <w:r>
              <w:t xml:space="preserve">“In the catheterized patient, pyuria is not diagnostic of CA-bacteriuria or CA-UTI.”</w:t>
            </w:r>
          </w:p>
        </w:tc>
        <w:tc>
          <w:tcPr/>
          <w:p>
            <w:pPr>
              <w:pStyle w:val="Compact"/>
            </w:pPr>
            <w:r>
              <w:t xml:space="preserve">IDSA CAUTI Guideline (Clin Infect Dis 2010): https://academic.oup.com/cid/article/50/5/625/324341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Backup reinforcement for pyuria rule</w:t>
            </w:r>
          </w:p>
        </w:tc>
        <w:tc>
          <w:tcPr/>
          <w:p>
            <w:pPr>
              <w:pStyle w:val="Compact"/>
            </w:pPr>
            <w:r>
              <w:t xml:space="preserve">“Pyuria alone not diagnostic.”</w:t>
            </w:r>
          </w:p>
        </w:tc>
        <w:tc>
          <w:tcPr/>
          <w:p>
            <w:pPr>
              <w:pStyle w:val="Compact"/>
            </w:pPr>
            <w:r>
              <w:t xml:space="preserve">CDC UTI stewardship page: https://www.cdc.gov/uti/hcp/clinical-guidance/culture-stewardship-strategize.html</w:t>
            </w:r>
          </w:p>
        </w:tc>
      </w:tr>
    </w:tbl>
    <w:bookmarkEnd w:id="20"/>
    <w:bookmarkStart w:id="21" w:name="interpretation-note"/>
    <w:p>
      <w:pPr>
        <w:pStyle w:val="Heading2"/>
      </w:pPr>
      <w:r>
        <w:t xml:space="preserve">Interpretation Note</w:t>
      </w:r>
    </w:p>
    <w:p>
      <w:pPr>
        <w:pStyle w:val="FirstParagraph"/>
      </w:pPr>
      <w:r>
        <w:t xml:space="preserve">The SICU phrase</w:t>
      </w:r>
      <w:r>
        <w:t xml:space="preserve"> </w:t>
      </w:r>
      <w:r>
        <w:t xml:space="preserve">“dark/sediment urine alone”</w:t>
      </w:r>
      <w:r>
        <w:t xml:space="preserve"> </w:t>
      </w:r>
      <w:r>
        <w:t xml:space="preserve">is an operational adaptation of CDC wording (</w:t>
      </w:r>
      <w:r>
        <w:t xml:space="preserve">“discolored urine”</w:t>
      </w:r>
      <w:r>
        <w:t xml:space="preserve">) plus AHRQ wording on sediment/turbidity, both of which are non-diagnostic without localizing symptoms.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2026-02-26T18:16:06Z</dcterms:created>
  <dcterms:modified xsi:type="dcterms:W3CDTF">2026-02-26T18:16:06Z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